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EA" w:rsidRPr="00506EA4" w:rsidRDefault="00C26801" w:rsidP="00506EA4">
      <w:pPr>
        <w:jc w:val="left"/>
        <w:rPr>
          <w:rFonts w:ascii="仿宋" w:eastAsia="仿宋" w:hAnsi="仿宋" w:hint="eastAsia"/>
          <w:bCs/>
          <w:sz w:val="28"/>
        </w:rPr>
      </w:pPr>
      <w:r w:rsidRPr="00506EA4">
        <w:rPr>
          <w:rFonts w:ascii="仿宋" w:eastAsia="仿宋" w:hAnsi="仿宋" w:hint="eastAsia"/>
          <w:bCs/>
          <w:sz w:val="28"/>
        </w:rPr>
        <w:t>附件：</w:t>
      </w:r>
      <w:bookmarkStart w:id="0" w:name="_GoBack"/>
      <w:bookmarkEnd w:id="0"/>
      <w:r w:rsidR="00DE67FF" w:rsidRPr="00506EA4">
        <w:rPr>
          <w:rFonts w:ascii="仿宋" w:eastAsia="仿宋" w:hAnsi="仿宋" w:hint="eastAsia"/>
          <w:bCs/>
          <w:sz w:val="28"/>
        </w:rPr>
        <w:t>注销丹东港系企业抵押登记清单1</w:t>
      </w:r>
    </w:p>
    <w:tbl>
      <w:tblPr>
        <w:tblW w:w="108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4745"/>
        <w:gridCol w:w="3119"/>
        <w:gridCol w:w="1842"/>
        <w:gridCol w:w="442"/>
      </w:tblGrid>
      <w:tr w:rsidR="00781EEA" w:rsidRPr="00506EA4">
        <w:trPr>
          <w:trHeight w:val="405"/>
          <w:jc w:val="center"/>
        </w:trPr>
        <w:tc>
          <w:tcPr>
            <w:tcW w:w="10830" w:type="dxa"/>
            <w:gridSpan w:val="5"/>
            <w:shd w:val="clear" w:color="auto" w:fill="auto"/>
            <w:vAlign w:val="center"/>
          </w:tcPr>
          <w:p w:rsidR="00781EEA" w:rsidRPr="00506EA4" w:rsidRDefault="00C2680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8"/>
              </w:rPr>
            </w:pPr>
            <w:r w:rsidRPr="00506EA4">
              <w:rPr>
                <w:rFonts w:ascii="仿宋" w:eastAsia="仿宋" w:hAnsi="仿宋" w:cstheme="minorEastAsia" w:hint="eastAsia"/>
                <w:b/>
                <w:color w:val="000000"/>
                <w:kern w:val="0"/>
                <w:sz w:val="32"/>
                <w:lang w:bidi="ar"/>
              </w:rPr>
              <w:t>丹东港集团有限公司</w:t>
            </w:r>
            <w:r w:rsidRPr="00506EA4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lang w:bidi="ar"/>
              </w:rPr>
              <w:t>土地使用权明细表</w:t>
            </w:r>
          </w:p>
        </w:tc>
      </w:tr>
      <w:tr w:rsidR="00506EA4" w:rsidTr="00506EA4">
        <w:trPr>
          <w:gridAfter w:val="1"/>
          <w:wAfter w:w="442" w:type="dxa"/>
          <w:trHeight w:val="22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2"/>
                <w:lang w:bidi="ar"/>
              </w:rPr>
              <w:t>序号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2"/>
                <w:lang w:bidi="ar"/>
              </w:rPr>
              <w:t>土地权证编号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2"/>
                <w:lang w:bidi="ar"/>
              </w:rPr>
              <w:t>坐落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2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2"/>
                <w:lang w:bidi="ar"/>
              </w:rPr>
              <w:t>面积</w:t>
            </w:r>
            <w:r>
              <w:rPr>
                <w:rFonts w:ascii="仿宋" w:eastAsia="仿宋" w:hAnsi="仿宋" w:cs="Times New Roman"/>
                <w:b/>
                <w:color w:val="FFFFFF"/>
                <w:kern w:val="0"/>
                <w:sz w:val="22"/>
                <w:lang w:bidi="ar"/>
              </w:rPr>
              <w:t>(m</w:t>
            </w:r>
            <w:r>
              <w:rPr>
                <w:rFonts w:ascii="仿宋" w:eastAsia="仿宋" w:hAnsi="仿宋" w:cs="Times New Roman"/>
                <w:b/>
                <w:color w:val="FFFFFF"/>
                <w:kern w:val="0"/>
                <w:sz w:val="22"/>
                <w:vertAlign w:val="superscript"/>
                <w:lang w:bidi="ar"/>
              </w:rPr>
              <w:t>2</w:t>
            </w:r>
            <w:r>
              <w:rPr>
                <w:rFonts w:ascii="仿宋" w:eastAsia="仿宋" w:hAnsi="仿宋" w:cs="Times New Roman"/>
                <w:b/>
                <w:color w:val="FFFFFF"/>
                <w:kern w:val="0"/>
                <w:sz w:val="22"/>
                <w:lang w:bidi="ar"/>
              </w:rPr>
              <w:t>)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丹东国用（2005）字第064701017号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426640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丹东国用（2005）字第064701018号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430430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丹东国用（2005）字第064701022号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409580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丹东国用（2006）第064701029号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197009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丹东国用（2006）第064701031号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196960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丹东国用（2014）第064701052号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43846.69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丹东国用（2014）第064701053号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45157.29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丹东国用（2006）第064701058号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164120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丹东国用（2014）第064701061号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145657.3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丹东国用（2014）第064701062号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130143.1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丹东国用（2014）第064701063号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99448.18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丹东国用（2007）字第064701072号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271784.5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丹东国用（2015）第064701073号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141185.1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丹东国用（2016）第064701076号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249878.6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丹东国用（2008）第064701077号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181346.9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丹东国用（2014）第064701078号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335660.1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丹东国用（2014）第064701079号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305092.8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丹东国用（2014）第064701080号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274277.5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丹东国用（2014）第064701081号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249502.3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丹东国用（2014）第064701082号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222973.9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丹东国用（2014）第064701083号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243265.1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丹东国用（2014）第064701084号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226980.4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丹东国用（2014）第064701085号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253799.6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丹东国用（2014）第064701086号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217636.1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丹东国用（2014）第064701087号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217557.1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丹东国用（2007）第064701088号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43541.4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丹东国用（2008）第064701089号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10244.5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丹东国用（2007）第064701090号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21141.4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丹东国用（2014）第064701091号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136440.54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丹东国用（2008）第064701092号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265809.5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丹东国用（2007）字第064701093号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152363.1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丹东国用（2008）第064701094号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200005.2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丹东国用（2009）第064701104号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485300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丹东国用（2009）第064701105号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199000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丹东国用（2009）第064701106号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290836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丹东国用（2009）第064701107号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131443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丹东国用（2009）第064701108号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丹东市浪头港区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58237.1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38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丹东国用（2009）第064701109号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丹东市浪头港区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12823.5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丹东国用（2009）第064701110号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丹东市浪头港区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58195.4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丹东国用（2016）第064701111号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102368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丹东国用（2009）第064701112号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204959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丹东国用（2009）第064701113号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271407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丹东国用（2009）第064701114号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233250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丹东国用（2010）第064701121号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458030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丹东国用（2010）第064701122号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471979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丹东国用（2010）第064701123号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475200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丹东国用（2010）第064701124号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390500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丹东国用（2010）第064701125号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455600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丹东国用（2010）第064701126号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466000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丹东国用（2016）第064701127号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305500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丹东国用（2016）第064701128号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305400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丹东国用（2011）第064701129号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479300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丹东国用（2011）第064701130号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444570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丹东国用（2016）第0647001013号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206442.2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丹东国用（2016）第0647001023号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224495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丹东国用（2006）第063107020号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丹东市振兴区浪头港西侧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4157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丹东国用（2016）第063107021号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振兴区浪头港西侧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8252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丹东国用（2006）第064701026号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760039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丹东国用（2006）第064701030号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东港新兴区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安康村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84158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丹东国用（2006）第063102045号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振兴区浪头镇浪头港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12479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丹东国用（2006）第064701055号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东港市新兴区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安康村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290836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丹东国用（2007）第064701064号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振兴区浪头镇浪头港区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38624.7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丹东国用（2007）第064701065号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6689.2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丹东国用（2007）第064701067号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2450.1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丹东国用（2007）第064701068号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振兴区浪头镇浪头港区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22974.7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丹东国用（2007）第064701069号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振兴区浪头镇浪头港区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47944.6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丹东国用（2007）第064701070号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29530.8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丹东国用（2007）第064701071号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振兴区浪头镇浪头港区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8064.2</w:t>
            </w:r>
          </w:p>
        </w:tc>
      </w:tr>
      <w:tr w:rsidR="00506EA4" w:rsidTr="00506EA4">
        <w:trPr>
          <w:gridAfter w:val="1"/>
          <w:wAfter w:w="442" w:type="dxa"/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丹东国用（2016）第0647001049号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装备制造园15-01号地块中D-01地块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195995.81</w:t>
            </w:r>
          </w:p>
        </w:tc>
      </w:tr>
      <w:tr w:rsidR="00506EA4" w:rsidTr="00506EA4">
        <w:trPr>
          <w:gridAfter w:val="1"/>
          <w:wAfter w:w="442" w:type="dxa"/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辽（2017）丹东市不动产第0013135号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306162</w:t>
            </w:r>
          </w:p>
        </w:tc>
      </w:tr>
      <w:tr w:rsidR="00506EA4" w:rsidTr="00506EA4">
        <w:trPr>
          <w:gridAfter w:val="1"/>
          <w:wAfter w:w="442" w:type="dxa"/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辽（2017）丹东市不动产第0013137号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103860</w:t>
            </w:r>
          </w:p>
        </w:tc>
      </w:tr>
      <w:tr w:rsidR="00506EA4" w:rsidTr="00506EA4">
        <w:trPr>
          <w:gridAfter w:val="1"/>
          <w:wAfter w:w="442" w:type="dxa"/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辽（2017）不动产第0019403号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丹东港大东港区（地块编号为2017协-25）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36553</w:t>
            </w:r>
          </w:p>
        </w:tc>
      </w:tr>
      <w:tr w:rsidR="00506EA4" w:rsidTr="00506EA4">
        <w:trPr>
          <w:gridAfter w:val="1"/>
          <w:wAfter w:w="442" w:type="dxa"/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辽（2017）丹东市不动产第0019404号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丹东港大东港区（地块编号为2017协-16）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464299</w:t>
            </w:r>
          </w:p>
        </w:tc>
      </w:tr>
      <w:tr w:rsidR="00506EA4" w:rsidTr="00506EA4">
        <w:trPr>
          <w:gridAfter w:val="1"/>
          <w:wAfter w:w="442" w:type="dxa"/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辽（2017）不动产第0019405号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丹东港大东港区（地块编号为2017协-24）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42785</w:t>
            </w:r>
          </w:p>
        </w:tc>
      </w:tr>
      <w:tr w:rsidR="00506EA4" w:rsidTr="00506EA4">
        <w:trPr>
          <w:gridAfter w:val="1"/>
          <w:wAfter w:w="442" w:type="dxa"/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75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辽（2017）丹东市不动产第0019406号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丹东港大东港区（地块编号为2017协-23）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434692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丹东国用（2015）第0641031001号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沿江开发区C区103B室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67.22</w:t>
            </w:r>
          </w:p>
        </w:tc>
      </w:tr>
      <w:tr w:rsidR="00506EA4" w:rsidTr="00506EA4">
        <w:trPr>
          <w:gridAfter w:val="1"/>
          <w:wAfter w:w="442" w:type="dxa"/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丹东国用（2015）第0641032001号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沿江开发区C区26号楼102室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112.03</w:t>
            </w:r>
          </w:p>
        </w:tc>
      </w:tr>
      <w:tr w:rsidR="00506EA4" w:rsidTr="00506EA4">
        <w:trPr>
          <w:gridAfter w:val="1"/>
          <w:wAfter w:w="442" w:type="dxa"/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丹东国用（2015）第06411000092号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边境经济合作区商贸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旅游区房坝2号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楼711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6.19</w:t>
            </w:r>
          </w:p>
        </w:tc>
      </w:tr>
      <w:tr w:rsidR="00506EA4" w:rsidTr="00506EA4">
        <w:trPr>
          <w:gridAfter w:val="1"/>
          <w:wAfter w:w="442" w:type="dxa"/>
          <w:trHeight w:val="43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丹东国用（2015）第0641210002号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边境经济合作区商贸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旅游区房坝2号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楼711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4.91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丹东国用（2006）第064701028号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236,830.00 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丹东国用（2006）第064701057号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200,670.00 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丹东国用（2007）第064701066号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振兴区浪头镇浪头港区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24,038.40 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丹东国用（2009）第064701116号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480,300.00 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丹东国用（2009）第064701117号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487,000.00 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丹东国用（2009）第064701118号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437,500.00 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丹东国用（2009）第064701119号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485,300.00 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丹东国用（2009）第064701120号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481,900.00 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丹东国用（2005）字第064701025号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426,900.00 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丹东国用（2005）字第064701021号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426,000.00 </w:t>
            </w:r>
          </w:p>
        </w:tc>
      </w:tr>
      <w:tr w:rsidR="00506EA4" w:rsidTr="00506EA4">
        <w:trPr>
          <w:gridAfter w:val="1"/>
          <w:wAfter w:w="442" w:type="dxa"/>
          <w:trHeight w:val="28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丹东国用（2008）第064701075号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EA4" w:rsidRDefault="00506EA4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191,780.40 </w:t>
            </w:r>
          </w:p>
        </w:tc>
      </w:tr>
    </w:tbl>
    <w:p w:rsidR="00781EEA" w:rsidRDefault="00781EEA">
      <w:pPr>
        <w:rPr>
          <w:rFonts w:ascii="仿宋" w:eastAsia="仿宋" w:hAnsi="仿宋"/>
          <w:sz w:val="24"/>
        </w:rPr>
      </w:pPr>
    </w:p>
    <w:sectPr w:rsidR="00781EE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82" w:rsidRDefault="00C26801">
      <w:r>
        <w:separator/>
      </w:r>
    </w:p>
  </w:endnote>
  <w:endnote w:type="continuationSeparator" w:id="0">
    <w:p w:rsidR="00066E82" w:rsidRDefault="00C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EA" w:rsidRDefault="00C2680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EEA" w:rsidRDefault="00C2680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506EA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1EEA" w:rsidRDefault="00C2680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506EA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82" w:rsidRDefault="00C26801">
      <w:r>
        <w:separator/>
      </w:r>
    </w:p>
  </w:footnote>
  <w:footnote w:type="continuationSeparator" w:id="0">
    <w:p w:rsidR="00066E82" w:rsidRDefault="00C2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DDA47"/>
    <w:rsid w:val="D7FDDA47"/>
    <w:rsid w:val="FBFF2A96"/>
    <w:rsid w:val="FF7EBCBC"/>
    <w:rsid w:val="00066E82"/>
    <w:rsid w:val="00076769"/>
    <w:rsid w:val="000F4835"/>
    <w:rsid w:val="001022B2"/>
    <w:rsid w:val="00131F49"/>
    <w:rsid w:val="00247003"/>
    <w:rsid w:val="005068CC"/>
    <w:rsid w:val="00506EA4"/>
    <w:rsid w:val="00781EEA"/>
    <w:rsid w:val="00855A47"/>
    <w:rsid w:val="008714D3"/>
    <w:rsid w:val="00A73468"/>
    <w:rsid w:val="00A84059"/>
    <w:rsid w:val="00BF29C9"/>
    <w:rsid w:val="00C26801"/>
    <w:rsid w:val="00D46B8F"/>
    <w:rsid w:val="00D656EB"/>
    <w:rsid w:val="00D83C9B"/>
    <w:rsid w:val="00DE67FF"/>
    <w:rsid w:val="00EC19DC"/>
    <w:rsid w:val="37F71A3F"/>
    <w:rsid w:val="3DCF94F0"/>
    <w:rsid w:val="7F0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935359"/>
  <w15:docId w15:val="{48F89FCA-EBE0-4C80-9CCB-A3F7FA5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color w:val="FFFFFF"/>
      <w:sz w:val="22"/>
      <w:szCs w:val="22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b/>
      <w:color w:val="FFFFFF"/>
      <w:sz w:val="22"/>
      <w:szCs w:val="22"/>
      <w:u w:val="none"/>
      <w:vertAlign w:val="superscript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b/>
      <w:color w:val="FFFFFF"/>
      <w:sz w:val="20"/>
      <w:szCs w:val="20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paragraph" w:styleId="a6">
    <w:name w:val="Balloon Text"/>
    <w:basedOn w:val="a"/>
    <w:link w:val="a7"/>
    <w:rsid w:val="00506EA4"/>
    <w:rPr>
      <w:sz w:val="18"/>
      <w:szCs w:val="18"/>
    </w:rPr>
  </w:style>
  <w:style w:type="character" w:customStyle="1" w:styleId="a7">
    <w:name w:val="批注框文本 字符"/>
    <w:basedOn w:val="a0"/>
    <w:link w:val="a6"/>
    <w:rsid w:val="00506E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1888</Words>
  <Characters>2130</Characters>
  <Application>Microsoft Office Word</Application>
  <DocSecurity>0</DocSecurity>
  <Lines>17</Lines>
  <Paragraphs>8</Paragraphs>
  <ScaleCrop>false</ScaleCrop>
  <Company>KWM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王天鸽</dc:creator>
  <cp:lastModifiedBy>KWM-llh</cp:lastModifiedBy>
  <cp:revision>23</cp:revision>
  <dcterms:created xsi:type="dcterms:W3CDTF">2020-07-11T03:18:00Z</dcterms:created>
  <dcterms:modified xsi:type="dcterms:W3CDTF">2020-07-23T03:28:00Z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